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EA" w:rsidRPr="00C4744E" w:rsidRDefault="009A6BEA" w:rsidP="009A6BEA">
      <w:pPr>
        <w:jc w:val="center"/>
        <w:rPr>
          <w:rFonts w:ascii="Comic Sans MS" w:hAnsi="Comic Sans MS"/>
          <w:b/>
          <w:color w:val="FF6600"/>
          <w:sz w:val="40"/>
          <w:szCs w:val="40"/>
          <w:u w:val="single"/>
        </w:rPr>
      </w:pPr>
      <w:r w:rsidRPr="00C4744E">
        <w:rPr>
          <w:rFonts w:ascii="Comic Sans MS" w:hAnsi="Comic Sans MS"/>
          <w:b/>
          <w:color w:val="FF6600"/>
          <w:sz w:val="40"/>
          <w:szCs w:val="40"/>
          <w:u w:val="single"/>
        </w:rPr>
        <w:t xml:space="preserve">Obecní knihovna </w:t>
      </w:r>
      <w:proofErr w:type="spellStart"/>
      <w:r w:rsidRPr="00C4744E">
        <w:rPr>
          <w:rFonts w:ascii="Comic Sans MS" w:hAnsi="Comic Sans MS"/>
          <w:b/>
          <w:color w:val="FF6600"/>
          <w:sz w:val="40"/>
          <w:szCs w:val="40"/>
          <w:u w:val="single"/>
        </w:rPr>
        <w:t>Měrůtky</w:t>
      </w:r>
      <w:proofErr w:type="spellEnd"/>
    </w:p>
    <w:p w:rsidR="009A6BEA" w:rsidRPr="00C4744E" w:rsidRDefault="009A6BEA" w:rsidP="009A6BEA">
      <w:pPr>
        <w:jc w:val="center"/>
        <w:rPr>
          <w:rFonts w:ascii="Comic Sans MS" w:hAnsi="Comic Sans MS"/>
          <w:color w:val="auto"/>
        </w:rPr>
      </w:pPr>
      <w:r w:rsidRPr="00C4744E">
        <w:rPr>
          <w:rFonts w:ascii="Comic Sans MS" w:hAnsi="Comic Sans MS"/>
          <w:color w:val="auto"/>
        </w:rPr>
        <w:t>e-mail: knihovna.merutky@seznam.cz</w:t>
      </w: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764414" w:rsidRPr="002A4788" w:rsidRDefault="00764414" w:rsidP="009A6BEA">
      <w:pPr>
        <w:jc w:val="center"/>
        <w:rPr>
          <w:rFonts w:ascii="Comic Sans MS" w:hAnsi="Comic Sans MS"/>
          <w:sz w:val="20"/>
          <w:szCs w:val="20"/>
        </w:rPr>
      </w:pPr>
    </w:p>
    <w:p w:rsidR="007B2A46" w:rsidRPr="00E01B92" w:rsidRDefault="007B2A46" w:rsidP="002A478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E01B92">
        <w:rPr>
          <w:rFonts w:ascii="Comic Sans MS" w:hAnsi="Comic Sans MS"/>
          <w:b/>
          <w:color w:val="FF0000"/>
          <w:sz w:val="72"/>
          <w:szCs w:val="72"/>
        </w:rPr>
        <w:t>Knihovna</w:t>
      </w:r>
    </w:p>
    <w:p w:rsidR="009A6BEA" w:rsidRPr="00E01B92" w:rsidRDefault="009A6BEA" w:rsidP="002A478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E01B92">
        <w:rPr>
          <w:rFonts w:ascii="Comic Sans MS" w:hAnsi="Comic Sans MS"/>
          <w:b/>
          <w:color w:val="FF0000"/>
          <w:sz w:val="72"/>
          <w:szCs w:val="72"/>
        </w:rPr>
        <w:t>bude uzavřena</w:t>
      </w:r>
    </w:p>
    <w:p w:rsidR="007B2A46" w:rsidRPr="00E01B92" w:rsidRDefault="007B2A46" w:rsidP="002A4788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E01B92">
        <w:rPr>
          <w:rFonts w:ascii="Comic Sans MS" w:hAnsi="Comic Sans MS"/>
          <w:b/>
          <w:color w:val="FF0000"/>
          <w:sz w:val="72"/>
          <w:szCs w:val="72"/>
        </w:rPr>
        <w:t xml:space="preserve">1. </w:t>
      </w:r>
      <w:r w:rsidR="005A66E4" w:rsidRPr="00E01B92">
        <w:rPr>
          <w:rFonts w:ascii="Comic Sans MS" w:hAnsi="Comic Sans MS"/>
          <w:b/>
          <w:color w:val="FF0000"/>
          <w:sz w:val="72"/>
          <w:szCs w:val="72"/>
        </w:rPr>
        <w:t>5. a 8. 5.</w:t>
      </w:r>
      <w:r w:rsidR="009A6BEA" w:rsidRPr="00E01B92">
        <w:rPr>
          <w:rFonts w:ascii="Comic Sans MS" w:hAnsi="Comic Sans MS"/>
          <w:b/>
          <w:color w:val="FF0000"/>
          <w:sz w:val="72"/>
          <w:szCs w:val="72"/>
        </w:rPr>
        <w:t xml:space="preserve"> 201</w:t>
      </w:r>
      <w:r w:rsidR="005A66E4" w:rsidRPr="00E01B92">
        <w:rPr>
          <w:rFonts w:ascii="Comic Sans MS" w:hAnsi="Comic Sans MS"/>
          <w:b/>
          <w:color w:val="FF0000"/>
          <w:sz w:val="72"/>
          <w:szCs w:val="72"/>
        </w:rPr>
        <w:t>9</w:t>
      </w:r>
    </w:p>
    <w:p w:rsidR="009A6BEA" w:rsidRPr="00E01B92" w:rsidRDefault="009A6BEA" w:rsidP="002A4788">
      <w:pPr>
        <w:ind w:left="360"/>
        <w:jc w:val="center"/>
        <w:rPr>
          <w:rFonts w:ascii="Comic Sans MS" w:hAnsi="Comic Sans MS"/>
          <w:color w:val="FF0000"/>
          <w:sz w:val="52"/>
          <w:szCs w:val="52"/>
        </w:rPr>
      </w:pPr>
      <w:r w:rsidRPr="00E01B92">
        <w:rPr>
          <w:rFonts w:ascii="Comic Sans MS" w:hAnsi="Comic Sans MS"/>
          <w:color w:val="FF0000"/>
          <w:sz w:val="52"/>
          <w:szCs w:val="52"/>
        </w:rPr>
        <w:t>(</w:t>
      </w:r>
      <w:r w:rsidR="005A66E4" w:rsidRPr="00E01B92">
        <w:rPr>
          <w:rFonts w:ascii="Comic Sans MS" w:hAnsi="Comic Sans MS"/>
          <w:color w:val="FF0000"/>
          <w:sz w:val="52"/>
          <w:szCs w:val="52"/>
        </w:rPr>
        <w:t>státní svátky</w:t>
      </w:r>
      <w:r w:rsidRPr="00E01B92">
        <w:rPr>
          <w:rFonts w:ascii="Comic Sans MS" w:hAnsi="Comic Sans MS"/>
          <w:color w:val="FF0000"/>
          <w:sz w:val="52"/>
          <w:szCs w:val="52"/>
        </w:rPr>
        <w:t>).</w:t>
      </w: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Pr="002A4788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9A6BEA" w:rsidRDefault="009A6BEA" w:rsidP="009A6BEA">
      <w:pPr>
        <w:jc w:val="center"/>
        <w:rPr>
          <w:rFonts w:ascii="Comic Sans MS" w:hAnsi="Comic Sans MS"/>
          <w:sz w:val="20"/>
          <w:szCs w:val="20"/>
        </w:rPr>
      </w:pPr>
    </w:p>
    <w:p w:rsidR="00764414" w:rsidRPr="002A4788" w:rsidRDefault="00764414" w:rsidP="009A6BEA">
      <w:pPr>
        <w:jc w:val="center"/>
        <w:rPr>
          <w:rFonts w:ascii="Comic Sans MS" w:hAnsi="Comic Sans MS"/>
          <w:sz w:val="20"/>
          <w:szCs w:val="20"/>
        </w:rPr>
      </w:pPr>
    </w:p>
    <w:p w:rsidR="002A4788" w:rsidRPr="002A4788" w:rsidRDefault="007B2A46" w:rsidP="009A6BEA">
      <w:pPr>
        <w:jc w:val="center"/>
        <w:rPr>
          <w:rFonts w:ascii="Comic Sans MS" w:hAnsi="Comic Sans MS"/>
          <w:b/>
          <w:color w:val="008000"/>
          <w:sz w:val="52"/>
          <w:szCs w:val="52"/>
        </w:rPr>
      </w:pPr>
      <w:r w:rsidRPr="002A4788">
        <w:rPr>
          <w:rFonts w:ascii="Comic Sans MS" w:hAnsi="Comic Sans MS"/>
          <w:color w:val="008000"/>
          <w:sz w:val="52"/>
          <w:szCs w:val="52"/>
        </w:rPr>
        <w:t>Knihovna pro čtenáře</w:t>
      </w:r>
      <w:r w:rsidR="002A4788" w:rsidRPr="002A4788">
        <w:rPr>
          <w:rFonts w:ascii="Comic Sans MS" w:hAnsi="Comic Sans MS"/>
          <w:color w:val="008000"/>
          <w:sz w:val="52"/>
          <w:szCs w:val="52"/>
        </w:rPr>
        <w:t xml:space="preserve"> </w:t>
      </w:r>
      <w:r w:rsidR="009A6BEA" w:rsidRPr="002A4788">
        <w:rPr>
          <w:rFonts w:ascii="Comic Sans MS" w:hAnsi="Comic Sans MS"/>
          <w:color w:val="008000"/>
          <w:sz w:val="52"/>
          <w:szCs w:val="52"/>
        </w:rPr>
        <w:t>bude opět</w:t>
      </w:r>
      <w:r w:rsidRPr="002A4788">
        <w:rPr>
          <w:rFonts w:ascii="Comic Sans MS" w:hAnsi="Comic Sans MS"/>
          <w:color w:val="008000"/>
          <w:sz w:val="52"/>
          <w:szCs w:val="52"/>
        </w:rPr>
        <w:t xml:space="preserve"> </w:t>
      </w:r>
      <w:r w:rsidR="009A6BEA" w:rsidRPr="002A4788">
        <w:rPr>
          <w:rFonts w:ascii="Comic Sans MS" w:hAnsi="Comic Sans MS"/>
          <w:b/>
          <w:color w:val="008000"/>
          <w:sz w:val="52"/>
          <w:szCs w:val="52"/>
        </w:rPr>
        <w:t>otevřena</w:t>
      </w:r>
    </w:p>
    <w:p w:rsidR="008B4098" w:rsidRPr="002A4788" w:rsidRDefault="009A6BEA" w:rsidP="009A6BEA">
      <w:pPr>
        <w:jc w:val="center"/>
        <w:rPr>
          <w:rFonts w:ascii="Comic Sans MS" w:hAnsi="Comic Sans MS"/>
          <w:color w:val="008000"/>
          <w:sz w:val="52"/>
          <w:szCs w:val="52"/>
        </w:rPr>
      </w:pPr>
      <w:r w:rsidRPr="002A4788">
        <w:rPr>
          <w:rFonts w:ascii="Comic Sans MS" w:hAnsi="Comic Sans MS"/>
          <w:b/>
          <w:color w:val="008000"/>
          <w:sz w:val="52"/>
          <w:szCs w:val="52"/>
        </w:rPr>
        <w:t xml:space="preserve">ve středu </w:t>
      </w:r>
      <w:r w:rsidR="005A66E4" w:rsidRPr="002A4788">
        <w:rPr>
          <w:rFonts w:ascii="Comic Sans MS" w:hAnsi="Comic Sans MS"/>
          <w:b/>
          <w:color w:val="008000"/>
          <w:sz w:val="52"/>
          <w:szCs w:val="52"/>
        </w:rPr>
        <w:t>15</w:t>
      </w:r>
      <w:r w:rsidRPr="002A4788">
        <w:rPr>
          <w:rFonts w:ascii="Comic Sans MS" w:hAnsi="Comic Sans MS"/>
          <w:b/>
          <w:color w:val="008000"/>
          <w:sz w:val="52"/>
          <w:szCs w:val="52"/>
        </w:rPr>
        <w:t xml:space="preserve">. </w:t>
      </w:r>
      <w:r w:rsidR="005A66E4" w:rsidRPr="002A4788">
        <w:rPr>
          <w:rFonts w:ascii="Comic Sans MS" w:hAnsi="Comic Sans MS"/>
          <w:b/>
          <w:color w:val="008000"/>
          <w:sz w:val="52"/>
          <w:szCs w:val="52"/>
        </w:rPr>
        <w:t>květ</w:t>
      </w:r>
      <w:r w:rsidRPr="002A4788">
        <w:rPr>
          <w:rFonts w:ascii="Comic Sans MS" w:hAnsi="Comic Sans MS"/>
          <w:b/>
          <w:color w:val="008000"/>
          <w:sz w:val="52"/>
          <w:szCs w:val="52"/>
        </w:rPr>
        <w:t>na 2019 od 1</w:t>
      </w:r>
      <w:r w:rsidR="005A66E4" w:rsidRPr="002A4788">
        <w:rPr>
          <w:rFonts w:ascii="Comic Sans MS" w:hAnsi="Comic Sans MS"/>
          <w:b/>
          <w:color w:val="008000"/>
          <w:sz w:val="52"/>
          <w:szCs w:val="52"/>
        </w:rPr>
        <w:t>8</w:t>
      </w:r>
      <w:r w:rsidRPr="002A4788">
        <w:rPr>
          <w:rFonts w:ascii="Comic Sans MS" w:hAnsi="Comic Sans MS"/>
          <w:b/>
          <w:color w:val="008000"/>
          <w:sz w:val="52"/>
          <w:szCs w:val="52"/>
        </w:rPr>
        <w:t xml:space="preserve"> hodin</w:t>
      </w:r>
      <w:r w:rsidRPr="002A4788">
        <w:rPr>
          <w:rFonts w:ascii="Comic Sans MS" w:hAnsi="Comic Sans MS"/>
          <w:color w:val="008000"/>
          <w:sz w:val="52"/>
          <w:szCs w:val="52"/>
        </w:rPr>
        <w:t>.</w:t>
      </w:r>
    </w:p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</w:p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</w:p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  <w:bookmarkStart w:id="0" w:name="_GoBack"/>
      <w:bookmarkEnd w:id="0"/>
    </w:p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</w:p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thinThickLargeGap" w:sz="24" w:space="0" w:color="7030A0"/>
          <w:left w:val="thinThickLargeGap" w:sz="24" w:space="0" w:color="7030A0"/>
          <w:bottom w:val="thinThickLargeGap" w:sz="24" w:space="0" w:color="7030A0"/>
          <w:right w:val="thinThickLargeGap" w:sz="24" w:space="0" w:color="7030A0"/>
          <w:insideH w:val="thinThickLargeGap" w:sz="24" w:space="0" w:color="7030A0"/>
          <w:insideV w:val="thinThickLargeGap" w:sz="24" w:space="0" w:color="7030A0"/>
        </w:tblBorders>
        <w:tblLook w:val="04A0" w:firstRow="1" w:lastRow="0" w:firstColumn="1" w:lastColumn="0" w:noHBand="0" w:noVBand="1"/>
      </w:tblPr>
      <w:tblGrid>
        <w:gridCol w:w="3969"/>
        <w:gridCol w:w="3402"/>
        <w:gridCol w:w="2268"/>
      </w:tblGrid>
      <w:tr w:rsidR="003D3C65" w:rsidRPr="002A4788" w:rsidTr="003D3C65">
        <w:trPr>
          <w:jc w:val="center"/>
        </w:trPr>
        <w:tc>
          <w:tcPr>
            <w:tcW w:w="3969" w:type="dxa"/>
            <w:vMerge w:val="restart"/>
            <w:vAlign w:val="center"/>
          </w:tcPr>
          <w:p w:rsidR="003D3C65" w:rsidRPr="002A4788" w:rsidRDefault="003D3C65" w:rsidP="003D3C65">
            <w:pPr>
              <w:jc w:val="center"/>
              <w:rPr>
                <w:rFonts w:ascii="Comic Sans MS" w:hAnsi="Comic Sans MS"/>
                <w:color w:val="008000"/>
                <w:sz w:val="40"/>
                <w:szCs w:val="40"/>
              </w:rPr>
            </w:pPr>
            <w:r w:rsidRPr="002A4788">
              <w:rPr>
                <w:rFonts w:ascii="Comic Sans MS" w:hAnsi="Comic Sans MS"/>
                <w:noProof/>
              </w:rPr>
              <w:drawing>
                <wp:inline distT="0" distB="0" distL="0" distR="0" wp14:anchorId="4DFC8F88" wp14:editId="6D1B4159">
                  <wp:extent cx="2160000" cy="1383803"/>
                  <wp:effectExtent l="0" t="0" r="0" b="6985"/>
                  <wp:docPr id="2" name="obrázek 7" descr="Kniha, Stránky Knihy, Čtení, Klídek, Str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iha, Stránky Knihy, Čtení, Klídek, Strá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8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008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008000"/>
                <w:sz w:val="40"/>
                <w:szCs w:val="40"/>
              </w:rPr>
              <w:t>24. dubna 2019</w:t>
            </w:r>
          </w:p>
        </w:tc>
        <w:tc>
          <w:tcPr>
            <w:tcW w:w="2268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008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008000"/>
                <w:sz w:val="40"/>
                <w:szCs w:val="40"/>
              </w:rPr>
              <w:t>otevřeno</w:t>
            </w:r>
          </w:p>
        </w:tc>
      </w:tr>
      <w:tr w:rsidR="003D3C65" w:rsidRPr="002A4788" w:rsidTr="003D3C65">
        <w:trPr>
          <w:jc w:val="center"/>
        </w:trPr>
        <w:tc>
          <w:tcPr>
            <w:tcW w:w="3969" w:type="dxa"/>
            <w:vMerge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FF0000"/>
                <w:sz w:val="40"/>
                <w:szCs w:val="40"/>
              </w:rPr>
              <w:t>1. května 2019</w:t>
            </w:r>
          </w:p>
        </w:tc>
        <w:tc>
          <w:tcPr>
            <w:tcW w:w="2268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FF0000"/>
                <w:sz w:val="40"/>
                <w:szCs w:val="40"/>
              </w:rPr>
              <w:t>zavřeno</w:t>
            </w:r>
          </w:p>
        </w:tc>
      </w:tr>
      <w:tr w:rsidR="003D3C65" w:rsidRPr="002A4788" w:rsidTr="003D3C65">
        <w:trPr>
          <w:jc w:val="center"/>
        </w:trPr>
        <w:tc>
          <w:tcPr>
            <w:tcW w:w="3969" w:type="dxa"/>
            <w:vMerge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FF0000"/>
                <w:sz w:val="40"/>
                <w:szCs w:val="40"/>
              </w:rPr>
              <w:t>8. května 2019</w:t>
            </w:r>
          </w:p>
        </w:tc>
        <w:tc>
          <w:tcPr>
            <w:tcW w:w="2268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FF0000"/>
                <w:sz w:val="40"/>
                <w:szCs w:val="40"/>
              </w:rPr>
              <w:t>zavřeno</w:t>
            </w:r>
          </w:p>
        </w:tc>
      </w:tr>
      <w:tr w:rsidR="003D3C65" w:rsidRPr="002A4788" w:rsidTr="003D3C65">
        <w:trPr>
          <w:jc w:val="center"/>
        </w:trPr>
        <w:tc>
          <w:tcPr>
            <w:tcW w:w="3969" w:type="dxa"/>
            <w:vMerge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008000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008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008000"/>
                <w:sz w:val="40"/>
                <w:szCs w:val="40"/>
              </w:rPr>
              <w:t>15. května 2019</w:t>
            </w:r>
          </w:p>
        </w:tc>
        <w:tc>
          <w:tcPr>
            <w:tcW w:w="2268" w:type="dxa"/>
            <w:vAlign w:val="center"/>
          </w:tcPr>
          <w:p w:rsidR="003D3C65" w:rsidRPr="002A4788" w:rsidRDefault="003D3C65" w:rsidP="00C4744E">
            <w:pPr>
              <w:jc w:val="right"/>
              <w:rPr>
                <w:rFonts w:ascii="Comic Sans MS" w:hAnsi="Comic Sans MS"/>
                <w:color w:val="008000"/>
                <w:sz w:val="40"/>
                <w:szCs w:val="40"/>
              </w:rPr>
            </w:pPr>
            <w:r w:rsidRPr="002A4788">
              <w:rPr>
                <w:rFonts w:ascii="Comic Sans MS" w:hAnsi="Comic Sans MS"/>
                <w:color w:val="008000"/>
                <w:sz w:val="40"/>
                <w:szCs w:val="40"/>
              </w:rPr>
              <w:t>otevřeno</w:t>
            </w:r>
          </w:p>
        </w:tc>
      </w:tr>
    </w:tbl>
    <w:p w:rsidR="00E86C1F" w:rsidRPr="002A4788" w:rsidRDefault="00E86C1F" w:rsidP="009A6BEA">
      <w:pPr>
        <w:jc w:val="center"/>
        <w:rPr>
          <w:rFonts w:ascii="Comic Sans MS" w:hAnsi="Comic Sans MS"/>
          <w:color w:val="008000"/>
          <w:sz w:val="20"/>
          <w:szCs w:val="20"/>
        </w:rPr>
      </w:pPr>
    </w:p>
    <w:sectPr w:rsidR="00E86C1F" w:rsidRPr="002A4788" w:rsidSect="002A4788">
      <w:pgSz w:w="11906" w:h="16838" w:code="9"/>
      <w:pgMar w:top="851" w:right="851" w:bottom="851" w:left="851" w:header="709" w:footer="709" w:gutter="0"/>
      <w:pgBorders w:offsetFrom="page">
        <w:top w:val="basicWhiteDashes" w:sz="6" w:space="24" w:color="2E74B5" w:themeColor="accent1" w:themeShade="BF"/>
        <w:left w:val="basicWhiteDashes" w:sz="6" w:space="24" w:color="2E74B5" w:themeColor="accent1" w:themeShade="BF"/>
        <w:bottom w:val="basicWhiteDashes" w:sz="6" w:space="24" w:color="2E74B5" w:themeColor="accent1" w:themeShade="BF"/>
        <w:right w:val="basicWhiteDashes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8F6"/>
    <w:multiLevelType w:val="hybridMultilevel"/>
    <w:tmpl w:val="58FAF572"/>
    <w:lvl w:ilvl="0" w:tplc="81CA8838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526B6F"/>
    <w:multiLevelType w:val="hybridMultilevel"/>
    <w:tmpl w:val="03ECE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B4D56"/>
    <w:multiLevelType w:val="hybridMultilevel"/>
    <w:tmpl w:val="21C25ED0"/>
    <w:lvl w:ilvl="0" w:tplc="9258DF1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A"/>
    <w:rsid w:val="002A4788"/>
    <w:rsid w:val="003D3C65"/>
    <w:rsid w:val="004C199A"/>
    <w:rsid w:val="005A66E4"/>
    <w:rsid w:val="00680CF5"/>
    <w:rsid w:val="00764414"/>
    <w:rsid w:val="007B2A46"/>
    <w:rsid w:val="008B4098"/>
    <w:rsid w:val="009A6BEA"/>
    <w:rsid w:val="00B367C0"/>
    <w:rsid w:val="00BD2A86"/>
    <w:rsid w:val="00C4744E"/>
    <w:rsid w:val="00E01B92"/>
    <w:rsid w:val="00E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D6B0-5844-4515-89FD-7D67A98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BE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6E4"/>
    <w:pPr>
      <w:ind w:left="720"/>
      <w:contextualSpacing/>
    </w:pPr>
  </w:style>
  <w:style w:type="table" w:styleId="Mkatabulky">
    <w:name w:val="Table Grid"/>
    <w:basedOn w:val="Normlntabulka"/>
    <w:uiPriority w:val="39"/>
    <w:rsid w:val="00E8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2018-11-18T11:55:00Z</dcterms:created>
  <dcterms:modified xsi:type="dcterms:W3CDTF">2019-04-03T19:08:00Z</dcterms:modified>
</cp:coreProperties>
</file>